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F" w:rsidRDefault="00AC6D5F" w:rsidP="00AC6D5F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AC6D5F" w:rsidRDefault="00AC6D5F" w:rsidP="00AC6D5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C6D5F" w:rsidRDefault="00AC6D5F" w:rsidP="00AC6D5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AC6D5F" w:rsidRDefault="00AC6D5F" w:rsidP="00AC6D5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C6D5F" w:rsidRDefault="00AC6D5F" w:rsidP="00AC6D5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AC6D5F" w:rsidRDefault="00AC6D5F" w:rsidP="00AC6D5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2.nedeľa C </w:t>
      </w:r>
    </w:p>
    <w:p w:rsidR="00AC6D5F" w:rsidRDefault="00AC6D5F" w:rsidP="00AC6D5F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AC6D5F" w:rsidRDefault="00AC6D5F" w:rsidP="00AC6D5F">
      <w:pPr>
        <w:tabs>
          <w:tab w:val="left" w:pos="7410"/>
        </w:tabs>
        <w:rPr>
          <w:b/>
        </w:rPr>
      </w:pPr>
      <w:r>
        <w:rPr>
          <w:b/>
        </w:rPr>
        <w:t>Pondelok  : Sv. Agnesy, panny a mučenice</w:t>
      </w:r>
    </w:p>
    <w:p w:rsidR="00AC6D5F" w:rsidRDefault="00AC6D5F" w:rsidP="00AC6D5F">
      <w:pPr>
        <w:tabs>
          <w:tab w:val="left" w:pos="7410"/>
        </w:tabs>
        <w:rPr>
          <w:b/>
        </w:rPr>
      </w:pPr>
      <w:r>
        <w:rPr>
          <w:b/>
        </w:rPr>
        <w:t>Štvrtok : Sv. Františka Saleského, biskupa a učiteľa Cirkvi</w:t>
      </w:r>
    </w:p>
    <w:p w:rsidR="00AC6D5F" w:rsidRDefault="00AC6D5F" w:rsidP="00AC6D5F">
      <w:pPr>
        <w:tabs>
          <w:tab w:val="left" w:pos="7410"/>
        </w:tabs>
        <w:rPr>
          <w:b/>
        </w:rPr>
      </w:pPr>
      <w:r>
        <w:rPr>
          <w:b/>
        </w:rPr>
        <w:t xml:space="preserve">Piatok : Obrátenie, sv. Pavla, apoštola, sviatok </w:t>
      </w:r>
    </w:p>
    <w:p w:rsidR="00AC6D5F" w:rsidRDefault="00AC6D5F" w:rsidP="00AC6D5F">
      <w:pPr>
        <w:tabs>
          <w:tab w:val="left" w:pos="7410"/>
        </w:tabs>
        <w:rPr>
          <w:b/>
        </w:rPr>
      </w:pPr>
      <w:r>
        <w:rPr>
          <w:b/>
        </w:rPr>
        <w:t xml:space="preserve">Sobota: Sv. Timoteja a Títa, biskupov </w:t>
      </w:r>
    </w:p>
    <w:p w:rsidR="00AC6D5F" w:rsidRDefault="00AC6D5F" w:rsidP="00AC6D5F">
      <w:pPr>
        <w:tabs>
          <w:tab w:val="left" w:pos="7410"/>
        </w:tabs>
        <w:rPr>
          <w:b/>
          <w:caps/>
        </w:rPr>
      </w:pPr>
      <w:r>
        <w:rPr>
          <w:b/>
        </w:rPr>
        <w:t>Nedeľa : 3. C</w:t>
      </w:r>
    </w:p>
    <w:p w:rsidR="00AC6D5F" w:rsidRDefault="00AC6D5F" w:rsidP="00AC6D5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AC6D5F" w:rsidTr="00AC6D5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D5F" w:rsidRDefault="00AC6D5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C6D5F" w:rsidRDefault="00AC6D5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C6D5F" w:rsidRDefault="00AC6D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26.1.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C6D5F" w:rsidRDefault="00AC6D5F" w:rsidP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27.1.</w:t>
            </w:r>
          </w:p>
        </w:tc>
      </w:tr>
      <w:tr w:rsidR="00AC6D5F" w:rsidTr="00AC6D5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 w:rsidP="003771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AC6D5F" w:rsidTr="00AC6D5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AC6D5F" w:rsidRPr="00AC6D5F" w:rsidRDefault="00AC6D5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  <w:p w:rsidR="00AC6D5F" w:rsidRDefault="00AC6D5F" w:rsidP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 w:rsidR="003771F6"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AC6D5F" w:rsidTr="00AC6D5F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AC6D5F" w:rsidTr="00AC6D5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AC6D5F" w:rsidTr="00AC6D5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10B7C" w:rsidRDefault="00C10B7C" w:rsidP="00AC6D5F">
      <w:pPr>
        <w:rPr>
          <w:rStyle w:val="Siln"/>
        </w:rPr>
      </w:pPr>
    </w:p>
    <w:p w:rsidR="00AC6D5F" w:rsidRDefault="00AC6D5F" w:rsidP="00AC6D5F">
      <w:pPr>
        <w:rPr>
          <w:rStyle w:val="Siln"/>
        </w:rPr>
      </w:pPr>
      <w:r>
        <w:rPr>
          <w:rStyle w:val="Siln"/>
        </w:rPr>
        <w:t xml:space="preserve">Tento rok by sme začali čítať Sväté Písmo Starý zákon- historické knihy Knihu Genezis, Exodus, Levitikus, Numeri a Deuteronómium. V piatok v HM bude úvod do SP v rámci kázne. Povzbudzujem Nás, aby sme sa zapojili do čítania Svätého Písma. Je dôležité poznať slovo Božie cez ktoré ku nám hovorí Boh. </w:t>
      </w:r>
      <w:r w:rsidR="005314CD">
        <w:rPr>
          <w:rStyle w:val="Siln"/>
        </w:rPr>
        <w:t>Čí</w:t>
      </w:r>
      <w:r w:rsidR="00C10B7C">
        <w:rPr>
          <w:rStyle w:val="Siln"/>
        </w:rPr>
        <w:t xml:space="preserve">tať by sme začali od pondelka 28. Januára 2019. </w:t>
      </w:r>
    </w:p>
    <w:p w:rsidR="00D059EA" w:rsidRDefault="00D059EA" w:rsidP="00AC6D5F">
      <w:pPr>
        <w:rPr>
          <w:rStyle w:val="Siln"/>
        </w:rPr>
      </w:pPr>
    </w:p>
    <w:p w:rsidR="00685B22" w:rsidRDefault="00D059EA" w:rsidP="00AC6D5F">
      <w:pPr>
        <w:rPr>
          <w:rStyle w:val="Siln"/>
        </w:rPr>
      </w:pPr>
      <w:r>
        <w:rPr>
          <w:rStyle w:val="Siln"/>
        </w:rPr>
        <w:t xml:space="preserve">V piatok v rámci adorácie sa budeme modliť modlitby otcov a matiek našej farnosti. Budeme rodinám vyprosovať lásku, pokoj a odpustenie. </w:t>
      </w:r>
      <w:r w:rsidR="007E3A5C">
        <w:rPr>
          <w:rStyle w:val="Siln"/>
        </w:rPr>
        <w:t>Znova začneme modlitby za uzdravenie, oslobodenie a požehnanie.</w:t>
      </w:r>
      <w:r w:rsidR="00102DA9" w:rsidRPr="00102DA9">
        <w:rPr>
          <w:rStyle w:val="Nadpis1Char"/>
        </w:rPr>
        <w:t xml:space="preserve"> </w:t>
      </w:r>
      <w:r w:rsidR="00102DA9">
        <w:rPr>
          <w:rStyle w:val="Siln"/>
        </w:rPr>
        <w:t xml:space="preserve">Povzbudzujem Vás na príchod do kostolov na sväté omše aj v týždni. </w:t>
      </w:r>
      <w:r w:rsidR="006E0AF7">
        <w:rPr>
          <w:rStyle w:val="Siln"/>
        </w:rPr>
        <w:t>V</w:t>
      </w:r>
      <w:r w:rsidR="00102DA9">
        <w:rPr>
          <w:rStyle w:val="Siln"/>
        </w:rPr>
        <w:t xml:space="preserve"> každej obci máme svätú omšu a pred svätou omšou modlitbu svätého ruženca, ktorý môžeme obetovať za svojich najbližších. </w:t>
      </w:r>
      <w:r w:rsidR="006E0AF7">
        <w:rPr>
          <w:rStyle w:val="Siln"/>
        </w:rPr>
        <w:t>J</w:t>
      </w:r>
      <w:r w:rsidR="00102DA9">
        <w:rPr>
          <w:rStyle w:val="Siln"/>
        </w:rPr>
        <w:t>e ťažká doba a je potrebné sa veľa modliť. </w:t>
      </w:r>
    </w:p>
    <w:p w:rsidR="00685B22" w:rsidRDefault="00685B22" w:rsidP="00AC6D5F">
      <w:pPr>
        <w:rPr>
          <w:rStyle w:val="Siln"/>
        </w:rPr>
      </w:pPr>
    </w:p>
    <w:p w:rsidR="00D059EA" w:rsidRDefault="00685B22" w:rsidP="00AC6D5F">
      <w:pPr>
        <w:rPr>
          <w:rStyle w:val="Siln"/>
        </w:rPr>
      </w:pPr>
      <w:r>
        <w:rPr>
          <w:rStyle w:val="Siln"/>
        </w:rPr>
        <w:t xml:space="preserve">Ešte aj túto nedeľu bude svätá omša v nedeľu 10.30 v HM. </w:t>
      </w:r>
      <w:r w:rsidR="007E3A5C">
        <w:rPr>
          <w:rStyle w:val="Siln"/>
        </w:rPr>
        <w:t xml:space="preserve"> </w:t>
      </w:r>
    </w:p>
    <w:p w:rsidR="00AC6D5F" w:rsidRDefault="00AC6D5F" w:rsidP="00AC6D5F">
      <w:pPr>
        <w:rPr>
          <w:rStyle w:val="Siln"/>
        </w:rPr>
      </w:pPr>
    </w:p>
    <w:p w:rsidR="00D059EA" w:rsidRDefault="00D059EA" w:rsidP="00AC6D5F">
      <w:pPr>
        <w:rPr>
          <w:rStyle w:val="Siln"/>
        </w:rPr>
      </w:pPr>
      <w:r>
        <w:rPr>
          <w:rStyle w:val="Siln"/>
        </w:rPr>
        <w:t xml:space="preserve">V mesiaci február pripravujeme modlitby v rámci adorácie večer s modlitbami a spevmi z Taizé. </w:t>
      </w:r>
    </w:p>
    <w:p w:rsidR="00AC6D5F" w:rsidRDefault="00F92730" w:rsidP="00AC6D5F">
      <w:pPr>
        <w:pStyle w:val="Normlnywebov"/>
        <w:rPr>
          <w:rStyle w:val="Siln"/>
        </w:rPr>
      </w:pPr>
      <w:r>
        <w:rPr>
          <w:rStyle w:val="Siln"/>
        </w:rPr>
        <w:t>V pôstnom období</w:t>
      </w:r>
      <w:r w:rsidR="00AC6D5F">
        <w:rPr>
          <w:rStyle w:val="Siln"/>
        </w:rPr>
        <w:t xml:space="preserve"> </w:t>
      </w:r>
      <w:r>
        <w:rPr>
          <w:rStyle w:val="Siln"/>
        </w:rPr>
        <w:t>by</w:t>
      </w:r>
      <w:r w:rsidR="00AC6D5F">
        <w:rPr>
          <w:rStyle w:val="Siln"/>
        </w:rPr>
        <w:t xml:space="preserve"> začala škola Biblickej meditácie v malých skupinách. Bývalo by to v kaplnke v HM po svätej omši. To znamená krátka spoločná modlitba a spoločné uvažovanie nad Božím slovom. Asi tak 15 až 20 minút.  </w:t>
      </w:r>
    </w:p>
    <w:p w:rsidR="00AC6D5F" w:rsidRDefault="00AC6D5F" w:rsidP="00AC6D5F">
      <w:pPr>
        <w:pStyle w:val="Normlnywebov"/>
      </w:pPr>
    </w:p>
    <w:p w:rsidR="00AC6D5F" w:rsidRDefault="00AC6D5F" w:rsidP="00AC6D5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AC6D5F" w:rsidRDefault="00AC6D5F" w:rsidP="00AC6D5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AC6D5F" w:rsidRDefault="00AC6D5F" w:rsidP="00AC6D5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AC6D5F" w:rsidRDefault="00AC6D5F" w:rsidP="00AC6D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AC6D5F" w:rsidRDefault="00AC6D5F" w:rsidP="00AC6D5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AC6D5F" w:rsidTr="00AC6D5F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D670DE" w:rsidP="00D670D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Chmurovej, Tunegovej,Janošíkovej </w:t>
            </w:r>
          </w:p>
        </w:tc>
      </w:tr>
      <w:tr w:rsidR="00AC6D5F" w:rsidTr="00AC6D5F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D670DE" w:rsidP="00D670D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+Jozef, Katarína a syn Jozef</w:t>
            </w:r>
            <w:r w:rsidR="00AC6D5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C6D5F" w:rsidTr="00AC6D5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D670D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Henrich a manželka</w:t>
            </w:r>
          </w:p>
        </w:tc>
      </w:tr>
      <w:tr w:rsidR="00AC6D5F" w:rsidTr="00AC6D5F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D670DE" w:rsidP="00D670D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AC6D5F" w:rsidTr="00AC6D5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 w:rsidP="00D670D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670DE">
              <w:rPr>
                <w:rFonts w:eastAsiaTheme="minorEastAsia"/>
                <w:b/>
                <w:sz w:val="28"/>
                <w:szCs w:val="28"/>
                <w:lang w:eastAsia="sk-SK"/>
              </w:rPr>
              <w:t>Miroslav, Oľga a rodičia</w:t>
            </w:r>
          </w:p>
        </w:tc>
      </w:tr>
      <w:tr w:rsidR="00AC6D5F" w:rsidTr="00AC6D5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D5F" w:rsidRDefault="00AC6D5F" w:rsidP="00D670D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670DE">
              <w:rPr>
                <w:rFonts w:eastAsiaTheme="minorEastAsia"/>
                <w:b/>
                <w:sz w:val="28"/>
                <w:szCs w:val="28"/>
                <w:lang w:eastAsia="sk-SK"/>
              </w:rPr>
              <w:t>z r. Mitickej</w:t>
            </w:r>
          </w:p>
        </w:tc>
      </w:tr>
      <w:tr w:rsidR="00AC6D5F" w:rsidTr="00AC6D5F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 w:rsidP="00D670D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D670DE">
              <w:rPr>
                <w:b/>
                <w:sz w:val="28"/>
                <w:szCs w:val="28"/>
              </w:rPr>
              <w:t>Jozef, Júlia Ďurčoví a reh. sestra Erasima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6D5F" w:rsidTr="00AC6D5F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5F" w:rsidRDefault="00AC6D5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 w:rsidP="00D670D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670DE">
              <w:rPr>
                <w:b/>
                <w:sz w:val="28"/>
                <w:szCs w:val="28"/>
              </w:rPr>
              <w:t>Alojz, Anastázia Richtarechoví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6D5F" w:rsidTr="00AC6D5F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5F" w:rsidRDefault="00AC6D5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3771F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AC6D5F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D670D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Marián Barinec</w:t>
            </w:r>
            <w:r w:rsidR="00AC6D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6D5F" w:rsidTr="00AC6D5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D5F" w:rsidRDefault="00AC6D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C6D5F" w:rsidRDefault="00AC6D5F" w:rsidP="00AC6D5F"/>
    <w:p w:rsidR="00A175E2" w:rsidRDefault="00A175E2"/>
    <w:sectPr w:rsidR="00A175E2" w:rsidSect="00AC6D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C6D5F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2DA9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1F6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B1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1E26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52BA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3813"/>
    <w:rsid w:val="00524DCE"/>
    <w:rsid w:val="005257D1"/>
    <w:rsid w:val="00526AFD"/>
    <w:rsid w:val="00527029"/>
    <w:rsid w:val="005271C8"/>
    <w:rsid w:val="005306F4"/>
    <w:rsid w:val="00530A53"/>
    <w:rsid w:val="0053140D"/>
    <w:rsid w:val="005314C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B22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0AF7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3EE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A5C"/>
    <w:rsid w:val="007E3D0B"/>
    <w:rsid w:val="007E4252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DFE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0D2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2D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738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C6D5F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0B7C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59EA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0DE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079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730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022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C6D5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6D5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C6D5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6D5F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C6D5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C6D5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C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C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17</cp:revision>
  <dcterms:created xsi:type="dcterms:W3CDTF">2019-01-15T07:22:00Z</dcterms:created>
  <dcterms:modified xsi:type="dcterms:W3CDTF">2019-01-19T07:19:00Z</dcterms:modified>
</cp:coreProperties>
</file>