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874B76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731EF5F5" w:rsidR="00CB21E5" w:rsidRDefault="00E065AE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tridsiata</w:t>
      </w:r>
      <w:r w:rsidR="007B690D">
        <w:rPr>
          <w:b/>
          <w:bCs/>
          <w:caps/>
          <w:sz w:val="32"/>
          <w:szCs w:val="32"/>
        </w:rPr>
        <w:t xml:space="preserve"> </w:t>
      </w:r>
      <w:r w:rsidR="003F0DBC">
        <w:rPr>
          <w:b/>
          <w:bCs/>
          <w:caps/>
          <w:sz w:val="32"/>
          <w:szCs w:val="32"/>
        </w:rPr>
        <w:t xml:space="preserve">prvá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05CEAE18" w14:textId="6534E923" w:rsidR="003F0DBC" w:rsidRPr="00621406" w:rsidRDefault="003F0DBC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všetkých svätých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7B9F2EB4" w14:textId="77777777" w:rsidR="003F0DBC" w:rsidRDefault="003F0DBC" w:rsidP="000528D4">
      <w:pPr>
        <w:shd w:val="clear" w:color="auto" w:fill="FFFFFF"/>
        <w:ind w:left="1410" w:hanging="1410"/>
        <w:rPr>
          <w:b/>
        </w:rPr>
      </w:pPr>
      <w:r>
        <w:rPr>
          <w:b/>
        </w:rPr>
        <w:t>Pondelok:</w:t>
      </w:r>
      <w:r>
        <w:rPr>
          <w:b/>
        </w:rPr>
        <w:tab/>
        <w:t>Spomienka na všetkých verných zosnulých</w:t>
      </w:r>
    </w:p>
    <w:p w14:paraId="2C00DCCB" w14:textId="77777777" w:rsidR="003F0DBC" w:rsidRDefault="00E065AE" w:rsidP="003F0DBC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streda</w:t>
      </w:r>
      <w:r w:rsidR="000528D4">
        <w:rPr>
          <w:b/>
        </w:rPr>
        <w:t>:</w:t>
      </w:r>
      <w:r w:rsidR="000528D4">
        <w:rPr>
          <w:b/>
        </w:rPr>
        <w:tab/>
      </w:r>
      <w:r w:rsidR="00286BA0">
        <w:rPr>
          <w:b/>
        </w:rPr>
        <w:t xml:space="preserve">Sv. </w:t>
      </w:r>
      <w:r w:rsidR="003F0DBC">
        <w:rPr>
          <w:b/>
        </w:rPr>
        <w:t xml:space="preserve">Karola Boromejského, biskupa, </w:t>
      </w:r>
      <w:r w:rsidR="003F0DBC">
        <w:rPr>
          <w:b/>
          <w:i/>
          <w:iCs/>
        </w:rPr>
        <w:t>spomienka</w:t>
      </w:r>
    </w:p>
    <w:p w14:paraId="6615C01C" w14:textId="3C271AA4" w:rsidR="00CB21E5" w:rsidRPr="00E065AE" w:rsidRDefault="003F0DBC" w:rsidP="003F0DBC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nedeľa:</w:t>
      </w:r>
      <w:r>
        <w:rPr>
          <w:b/>
        </w:rPr>
        <w:tab/>
        <w:t>Tridsiata druhá nedeľa v cezročnom období</w:t>
      </w:r>
      <w:r w:rsidR="00E065AE">
        <w:rPr>
          <w:b/>
        </w:rPr>
        <w:t xml:space="preserve">, </w:t>
      </w:r>
      <w:r w:rsidR="00E065AE">
        <w:rPr>
          <w:b/>
          <w:i/>
          <w:iCs/>
        </w:rPr>
        <w:t>slávnosť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02FED417" w14:textId="34C26925" w:rsidR="00D46FE0" w:rsidRPr="001564A8" w:rsidRDefault="00E55DE9" w:rsidP="00D46FE0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rPr>
          <w:b/>
        </w:rPr>
        <w:t>Akékoľvek informácie ohľadom sv. omší, vysluhovania sviatostí a iné dostanete osobne na tel. čísle 0905 932 950.</w:t>
      </w:r>
    </w:p>
    <w:p w14:paraId="051ED6C7" w14:textId="77777777" w:rsidR="00D46FE0" w:rsidRPr="00D46FE0" w:rsidRDefault="00D46FE0" w:rsidP="003476B3">
      <w:pPr>
        <w:spacing w:before="120"/>
        <w:ind w:left="284"/>
        <w:jc w:val="both"/>
        <w:rPr>
          <w:b/>
        </w:rPr>
      </w:pPr>
    </w:p>
    <w:p w14:paraId="0104E9F9" w14:textId="18F104C2" w:rsidR="002021E8" w:rsidRPr="00CB21E5" w:rsidRDefault="00D376EC" w:rsidP="00D376EC">
      <w:pPr>
        <w:tabs>
          <w:tab w:val="left" w:pos="2535"/>
        </w:tabs>
        <w:spacing w:before="120"/>
        <w:ind w:left="284"/>
        <w:jc w:val="both"/>
        <w:rPr>
          <w:b/>
        </w:rPr>
      </w:pPr>
      <w:r>
        <w:rPr>
          <w:b/>
        </w:rPr>
        <w:tab/>
      </w:r>
    </w:p>
    <w:p w14:paraId="3490A989" w14:textId="3EC080EC" w:rsidR="00CB21E5" w:rsidRDefault="00E55DE9" w:rsidP="00D376EC">
      <w:pPr>
        <w:pStyle w:val="Odsekzoznamu"/>
        <w:tabs>
          <w:tab w:val="left" w:pos="1843"/>
        </w:tabs>
        <w:spacing w:before="60"/>
        <w:ind w:left="840"/>
      </w:pPr>
      <w:r>
        <w:t>31</w:t>
      </w:r>
      <w:r w:rsidR="006D2205">
        <w:t>. októ</w:t>
      </w:r>
      <w:r w:rsidR="00D376EC">
        <w:t>bra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14:paraId="2CC4A977" w14:textId="195D0B02"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14:paraId="217C14EF" w14:textId="303BDA0F" w:rsidR="006D2205" w:rsidRDefault="006D2205" w:rsidP="00CB21E5">
      <w:pPr>
        <w:pStyle w:val="Odsekzoznamu"/>
        <w:spacing w:before="60"/>
        <w:ind w:left="7364" w:firstLine="424"/>
      </w:pPr>
    </w:p>
    <w:sectPr w:rsidR="006D2205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3FF2"/>
    <w:rsid w:val="00095D3D"/>
    <w:rsid w:val="000B78F9"/>
    <w:rsid w:val="000C2CF0"/>
    <w:rsid w:val="000F79D1"/>
    <w:rsid w:val="00150BA6"/>
    <w:rsid w:val="001564A8"/>
    <w:rsid w:val="00193216"/>
    <w:rsid w:val="001A5B77"/>
    <w:rsid w:val="002021E8"/>
    <w:rsid w:val="00255A8A"/>
    <w:rsid w:val="00286BA0"/>
    <w:rsid w:val="00293FD8"/>
    <w:rsid w:val="002A0934"/>
    <w:rsid w:val="00310E32"/>
    <w:rsid w:val="003476B3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85968"/>
    <w:rsid w:val="005B3110"/>
    <w:rsid w:val="005C6A33"/>
    <w:rsid w:val="005E2CEF"/>
    <w:rsid w:val="00621406"/>
    <w:rsid w:val="0066142C"/>
    <w:rsid w:val="0067466E"/>
    <w:rsid w:val="006D2205"/>
    <w:rsid w:val="00764BE5"/>
    <w:rsid w:val="0077738E"/>
    <w:rsid w:val="00777774"/>
    <w:rsid w:val="00782058"/>
    <w:rsid w:val="00782BFC"/>
    <w:rsid w:val="00786588"/>
    <w:rsid w:val="007B690D"/>
    <w:rsid w:val="007E370A"/>
    <w:rsid w:val="00805122"/>
    <w:rsid w:val="008079A9"/>
    <w:rsid w:val="00833A9F"/>
    <w:rsid w:val="00837BE3"/>
    <w:rsid w:val="00841110"/>
    <w:rsid w:val="008632A2"/>
    <w:rsid w:val="00874B76"/>
    <w:rsid w:val="008C522C"/>
    <w:rsid w:val="008D56B0"/>
    <w:rsid w:val="00950DE9"/>
    <w:rsid w:val="009A4C8D"/>
    <w:rsid w:val="009B681A"/>
    <w:rsid w:val="009C4766"/>
    <w:rsid w:val="00A074CA"/>
    <w:rsid w:val="00AC2092"/>
    <w:rsid w:val="00B06213"/>
    <w:rsid w:val="00B06663"/>
    <w:rsid w:val="00B26100"/>
    <w:rsid w:val="00B4484A"/>
    <w:rsid w:val="00BE1448"/>
    <w:rsid w:val="00C64FB2"/>
    <w:rsid w:val="00C67CAF"/>
    <w:rsid w:val="00C87020"/>
    <w:rsid w:val="00C87824"/>
    <w:rsid w:val="00C94867"/>
    <w:rsid w:val="00CB0EA7"/>
    <w:rsid w:val="00CB21E5"/>
    <w:rsid w:val="00D376EC"/>
    <w:rsid w:val="00D44FA6"/>
    <w:rsid w:val="00D46FE0"/>
    <w:rsid w:val="00DC7521"/>
    <w:rsid w:val="00E065AE"/>
    <w:rsid w:val="00E172F7"/>
    <w:rsid w:val="00E31C6F"/>
    <w:rsid w:val="00E55DE9"/>
    <w:rsid w:val="00E61AB7"/>
    <w:rsid w:val="00E96C21"/>
    <w:rsid w:val="00E975A8"/>
    <w:rsid w:val="00EC7256"/>
    <w:rsid w:val="00ED5192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64</cp:revision>
  <cp:lastPrinted>2020-10-17T13:59:00Z</cp:lastPrinted>
  <dcterms:created xsi:type="dcterms:W3CDTF">2020-06-20T06:46:00Z</dcterms:created>
  <dcterms:modified xsi:type="dcterms:W3CDTF">2020-11-02T20:51:00Z</dcterms:modified>
</cp:coreProperties>
</file>